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70740" w14:textId="77777777" w:rsidR="006A2457" w:rsidRPr="00081EB5" w:rsidRDefault="006A2457" w:rsidP="00081EB5">
      <w:pPr>
        <w:pStyle w:val="Geenafstand"/>
        <w:jc w:val="center"/>
        <w:rPr>
          <w:b/>
          <w:bCs/>
          <w:sz w:val="32"/>
          <w:szCs w:val="32"/>
          <w:lang w:eastAsia="nl-NL"/>
        </w:rPr>
      </w:pPr>
      <w:bookmarkStart w:id="0" w:name="_GoBack"/>
      <w:bookmarkEnd w:id="0"/>
      <w:r w:rsidRPr="00081EB5">
        <w:rPr>
          <w:b/>
          <w:bCs/>
          <w:sz w:val="32"/>
          <w:szCs w:val="32"/>
          <w:lang w:eastAsia="nl-NL"/>
        </w:rPr>
        <w:t>UI</w:t>
      </w:r>
      <w:r w:rsidR="00081EB5" w:rsidRPr="00081EB5">
        <w:rPr>
          <w:b/>
          <w:bCs/>
          <w:sz w:val="32"/>
          <w:szCs w:val="32"/>
          <w:lang w:eastAsia="nl-NL"/>
        </w:rPr>
        <w:t>TNODIGING</w:t>
      </w:r>
    </w:p>
    <w:p w14:paraId="0FADD475" w14:textId="77777777" w:rsidR="00081EB5" w:rsidRPr="00081EB5" w:rsidRDefault="00081EB5" w:rsidP="00081EB5">
      <w:pPr>
        <w:pStyle w:val="Geenafstand"/>
        <w:jc w:val="center"/>
        <w:rPr>
          <w:b/>
          <w:bCs/>
          <w:lang w:eastAsia="nl-NL"/>
        </w:rPr>
      </w:pPr>
    </w:p>
    <w:p w14:paraId="1ABC3471" w14:textId="77777777" w:rsidR="00081EB5" w:rsidRPr="00081EB5" w:rsidRDefault="00081EB5" w:rsidP="00081EB5">
      <w:pPr>
        <w:pStyle w:val="Geenafstand"/>
        <w:jc w:val="center"/>
        <w:rPr>
          <w:b/>
          <w:bCs/>
          <w:lang w:eastAsia="nl-NL"/>
        </w:rPr>
      </w:pPr>
      <w:r w:rsidRPr="00081EB5">
        <w:rPr>
          <w:b/>
          <w:bCs/>
          <w:lang w:eastAsia="nl-NL"/>
        </w:rPr>
        <w:t>STARTBIJEENKOMST WERKEN MET ICHOM &amp; UITKOMSTGESTUURDE ZORG</w:t>
      </w:r>
    </w:p>
    <w:p w14:paraId="4134A5C6" w14:textId="77777777" w:rsidR="006A2457" w:rsidRDefault="006A2457" w:rsidP="00216224">
      <w:pPr>
        <w:ind w:left="1416" w:hanging="1416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</w:p>
    <w:p w14:paraId="1BC864CA" w14:textId="77777777" w:rsidR="00081EB5" w:rsidRDefault="00081EB5" w:rsidP="00216224">
      <w:pPr>
        <w:ind w:left="1416" w:hanging="1416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</w:p>
    <w:p w14:paraId="71CF5446" w14:textId="0E3520D8" w:rsidR="00E042C3" w:rsidRPr="00E042C3" w:rsidRDefault="00E042C3" w:rsidP="00216224">
      <w:pPr>
        <w:ind w:left="1416" w:hanging="1416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042C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Wie?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Alle </w:t>
      </w:r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deelnemende praktijken en DZ aan het actieonderzoek 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leden van het</w:t>
      </w:r>
      <w:r w:rsidR="00355B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IGO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zijn van harte uitgenodigd</w:t>
      </w:r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(Verlos</w:t>
      </w:r>
      <w:r w:rsidR="00355B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kundigen</w:t>
      </w:r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Eiber, verlosk</w:t>
      </w:r>
      <w:r w:rsidR="00355B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undigen</w:t>
      </w:r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proofErr w:type="spellStart"/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Baren</w:t>
      </w:r>
      <w:r w:rsidR="00355B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</w:t>
      </w:r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nzo</w:t>
      </w:r>
      <w:proofErr w:type="spellEnd"/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, verlos</w:t>
      </w:r>
      <w:r w:rsidR="00355B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kundigen</w:t>
      </w:r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De Kuip en verlosk</w:t>
      </w:r>
      <w:r w:rsidR="00355B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undigen</w:t>
      </w:r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DZ, arts</w:t>
      </w:r>
      <w:r w:rsidR="00355B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-</w:t>
      </w:r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assistenten DZ en </w:t>
      </w:r>
      <w:proofErr w:type="spellStart"/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perinatologen</w:t>
      </w:r>
      <w:proofErr w:type="spellEnd"/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)</w:t>
      </w:r>
    </w:p>
    <w:p w14:paraId="39E0F8CB" w14:textId="24AEA523" w:rsidR="00E042C3" w:rsidRPr="00E042C3" w:rsidRDefault="00E042C3" w:rsidP="00FA0F1A">
      <w:pPr>
        <w:ind w:left="1416" w:hanging="1416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042C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Wat? </w:t>
      </w:r>
      <w:r w:rsidR="0021622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ab/>
      </w:r>
      <w:r w:rsidR="00FA0F1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S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tartbijeenkomst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: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implementatie van de Uitkomstenset Zwangerschap &amp; Geboorte van ICHOM</w:t>
      </w:r>
    </w:p>
    <w:p w14:paraId="06B544DD" w14:textId="4FE42C2B" w:rsidR="00E042C3" w:rsidRPr="00E042C3" w:rsidRDefault="00E042C3" w:rsidP="00E042C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042C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Wanneer? </w:t>
      </w:r>
      <w:r w:rsidR="0021622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Dinsdag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 september</w:t>
      </w:r>
      <w:r w:rsidR="00355B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2020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van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17.30-20.30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uur</w:t>
      </w:r>
    </w:p>
    <w:p w14:paraId="731F7FD7" w14:textId="6D0BCFC2" w:rsidR="00447147" w:rsidRDefault="00E042C3" w:rsidP="00E042C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042C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Waar?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="0021622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="00FA0F1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Zalencentrum de Lindeboom, </w:t>
      </w:r>
      <w:proofErr w:type="spellStart"/>
      <w:r w:rsidR="00FA0F1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Lindeboomsweg</w:t>
      </w:r>
      <w:proofErr w:type="spellEnd"/>
      <w:r w:rsidR="00FA0F1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1A, Schalkhaar</w:t>
      </w:r>
    </w:p>
    <w:p w14:paraId="1A7845BB" w14:textId="77777777" w:rsidR="00081EB5" w:rsidRDefault="00081EB5" w:rsidP="00E042C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1317DCB2" w14:textId="77777777" w:rsidR="00081EB5" w:rsidRDefault="00447147" w:rsidP="00081EB5">
      <w:pPr>
        <w:ind w:left="1416" w:hanging="1416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 xml:space="preserve">Waarom? </w:t>
      </w:r>
      <w:r w:rsidR="00081EB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Het inzicht in de uitkomsten die belangrijk zijn voor de zwangere kan bijdragen aan </w:t>
      </w:r>
    </w:p>
    <w:p w14:paraId="157A5044" w14:textId="77777777" w:rsidR="00081EB5" w:rsidRDefault="00447147" w:rsidP="00081EB5">
      <w:pPr>
        <w:ind w:left="1416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1) de zorg in de spreekkamer: om de individuele zorg te sturen in het gesprek met de zwangere</w:t>
      </w:r>
    </w:p>
    <w:p w14:paraId="1065EBA4" w14:textId="77777777" w:rsidR="00E042C3" w:rsidRPr="00E042C3" w:rsidRDefault="00447147" w:rsidP="00081EB5">
      <w:pPr>
        <w:ind w:left="141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2) de zwangere daadwerkelijk centraal te stellen in kwaliteitsverbetering.</w:t>
      </w:r>
    </w:p>
    <w:p w14:paraId="310DA921" w14:textId="77777777" w:rsidR="00E042C3" w:rsidRPr="00E042C3" w:rsidRDefault="00E042C3" w:rsidP="00081EB5">
      <w:pPr>
        <w:ind w:left="1416" w:hanging="1416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042C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Hoe? </w:t>
      </w:r>
      <w:r w:rsidR="00081EB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ab/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Laat je informeren over o.a. uitkomstgericht werken,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de ICHOM set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de werkinstructie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En krijg antwoord op wat levert het voor de zwangere, de zorgverlener en het </w:t>
      </w:r>
      <w:r w:rsid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IGO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op!</w:t>
      </w:r>
    </w:p>
    <w:p w14:paraId="741E1374" w14:textId="77777777" w:rsidR="00C30580" w:rsidRDefault="00C30580" w:rsidP="00E042C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</w:p>
    <w:p w14:paraId="40DD3962" w14:textId="77777777" w:rsidR="00E042C3" w:rsidRPr="00E042C3" w:rsidRDefault="00E042C3" w:rsidP="00E042C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042C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Wat staat er op het programma?</w:t>
      </w:r>
    </w:p>
    <w:p w14:paraId="01EF4257" w14:textId="77777777" w:rsidR="00E042C3" w:rsidRPr="00C30580" w:rsidRDefault="00E042C3" w:rsidP="00C30580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Inloop &amp; Registratie t.b.v. accreditatie                </w:t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  <w:t>1</w:t>
      </w:r>
      <w:r w:rsidR="00C30580"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7</w:t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.30 uur</w:t>
      </w:r>
    </w:p>
    <w:p w14:paraId="52D0BFFF" w14:textId="77777777" w:rsidR="00E042C3" w:rsidRPr="00C30580" w:rsidRDefault="00E042C3" w:rsidP="00C30580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Introductie uitkomstgericht werken </w:t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  <w:t>1</w:t>
      </w:r>
      <w:r w:rsidR="00C30580"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7</w:t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.45 uur</w:t>
      </w:r>
    </w:p>
    <w:p w14:paraId="2D6282EA" w14:textId="77777777" w:rsidR="00E042C3" w:rsidRPr="00C30580" w:rsidRDefault="00E042C3" w:rsidP="00C30580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Resultaten haalbaarheid pilot</w:t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  <w:t>1</w:t>
      </w:r>
      <w:r w:rsidR="00C30580"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8</w:t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.30 uur</w:t>
      </w:r>
    </w:p>
    <w:p w14:paraId="37451D5B" w14:textId="77777777" w:rsidR="00E042C3" w:rsidRPr="00C30580" w:rsidRDefault="00E042C3" w:rsidP="00C30580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PIZZA Pauze </w:t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  <w:t>1</w:t>
      </w:r>
      <w:r w:rsidR="00C30580"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9</w:t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.00 uur</w:t>
      </w:r>
    </w:p>
    <w:p w14:paraId="7183F76F" w14:textId="77777777" w:rsidR="00E042C3" w:rsidRPr="00C30580" w:rsidRDefault="00E042C3" w:rsidP="00C30580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Hoe en wat gaan we meten in ons VSV?</w:t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  <w:t xml:space="preserve"> </w:t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  <w:t>1</w:t>
      </w:r>
      <w:r w:rsidR="00C30580"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9</w:t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.30 uur</w:t>
      </w:r>
    </w:p>
    <w:p w14:paraId="6EB8532F" w14:textId="77777777" w:rsidR="00E042C3" w:rsidRPr="00C30580" w:rsidRDefault="00E042C3" w:rsidP="00C30580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Actieonderzoek: samen leren en verbeteren</w:t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="00C30580"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20</w:t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.00 uur</w:t>
      </w:r>
    </w:p>
    <w:p w14:paraId="305C27A3" w14:textId="77777777" w:rsidR="00E042C3" w:rsidRDefault="00E042C3" w:rsidP="00C30580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Afsluiting</w:t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="00C30580"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20</w:t>
      </w:r>
      <w:r w:rsidRP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.30 uur</w:t>
      </w:r>
    </w:p>
    <w:p w14:paraId="5A6971E7" w14:textId="3C6CE1E5" w:rsidR="00857739" w:rsidRPr="00857739" w:rsidRDefault="00857739" w:rsidP="00857739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</w:pPr>
      <w:r w:rsidRPr="00857739">
        <w:rPr>
          <w:rFonts w:ascii="Calibri" w:hAnsi="Calibri" w:cs="Calibri"/>
          <w:i/>
          <w:iCs/>
          <w:color w:val="000000"/>
          <w:sz w:val="22"/>
          <w:szCs w:val="22"/>
        </w:rPr>
        <w:t xml:space="preserve">** </w:t>
      </w:r>
      <w:r w:rsidR="00355B65" w:rsidRPr="00857739">
        <w:rPr>
          <w:rFonts w:ascii="Calibri" w:hAnsi="Calibri" w:cs="Calibri"/>
          <w:i/>
          <w:iCs/>
          <w:color w:val="000000"/>
          <w:sz w:val="22"/>
          <w:szCs w:val="22"/>
        </w:rPr>
        <w:t>Evt.</w:t>
      </w:r>
      <w:r w:rsidRPr="00857739">
        <w:rPr>
          <w:rFonts w:ascii="Calibri" w:hAnsi="Calibri" w:cs="Calibri"/>
          <w:i/>
          <w:iCs/>
          <w:color w:val="000000"/>
          <w:sz w:val="22"/>
          <w:szCs w:val="22"/>
        </w:rPr>
        <w:t xml:space="preserve"> mogelijkheid tot scholing, registratie MKO</w:t>
      </w:r>
    </w:p>
    <w:p w14:paraId="1A439505" w14:textId="77777777" w:rsidR="00C30580" w:rsidRDefault="00C30580" w:rsidP="00E042C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</w:p>
    <w:p w14:paraId="2DB89C16" w14:textId="77777777" w:rsidR="00E042C3" w:rsidRPr="00E042C3" w:rsidRDefault="00E042C3" w:rsidP="00E042C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042C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Welke voorbereiding wordt gevraagd voorafgaand aan de startbijeenkomst?</w:t>
      </w:r>
    </w:p>
    <w:p w14:paraId="1E48C578" w14:textId="77777777" w:rsidR="00E042C3" w:rsidRPr="00E042C3" w:rsidRDefault="00E042C3" w:rsidP="00E042C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e willen je vragen om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vooraf 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een </w:t>
      </w:r>
      <w:r w:rsidRPr="00C3058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foto of afbeelding te mailen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die jou doet denken aan of de verwachting die je hebt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van het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project en 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het toepassen van de ICHOM-vragenlijsten!</w:t>
      </w:r>
    </w:p>
    <w:p w14:paraId="68CC5F63" w14:textId="77777777" w:rsidR="00E042C3" w:rsidRPr="00E042C3" w:rsidRDefault="00E042C3" w:rsidP="00E042C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Lees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verder 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de bijlage toegevoegd aan deze mail met achtergrondinformatie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, of kijk op de website </w:t>
      </w:r>
      <w:hyperlink r:id="rId7" w:history="1">
        <w:r w:rsidRPr="00B07018">
          <w:rPr>
            <w:rStyle w:val="Hyperlink"/>
            <w:rFonts w:ascii="Calibri" w:eastAsia="Times New Roman" w:hAnsi="Calibri" w:cs="Calibri"/>
            <w:sz w:val="22"/>
            <w:szCs w:val="22"/>
            <w:lang w:eastAsia="nl-NL"/>
          </w:rPr>
          <w:t>www.uitkomstgerichtegeboortezorg.nl</w:t>
        </w:r>
      </w:hyperlink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03744E28" w14:textId="77777777" w:rsidR="00C30580" w:rsidRDefault="00C30580" w:rsidP="00E042C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</w:p>
    <w:p w14:paraId="30439CEB" w14:textId="77777777" w:rsidR="00355B65" w:rsidRDefault="00E042C3" w:rsidP="00E042C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E042C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En wat nog meer? </w:t>
      </w:r>
    </w:p>
    <w:p w14:paraId="1FE70B4E" w14:textId="0E28048F" w:rsidR="00E042C3" w:rsidRPr="00E042C3" w:rsidRDefault="00E042C3" w:rsidP="00E042C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57739">
        <w:rPr>
          <w:rFonts w:ascii="Calibri" w:eastAsia="Times New Roman" w:hAnsi="Calibri" w:cs="Calibri"/>
          <w:b/>
          <w:bCs/>
          <w:color w:val="538135" w:themeColor="accent6" w:themeShade="BF"/>
          <w:sz w:val="22"/>
          <w:szCs w:val="22"/>
          <w:lang w:eastAsia="nl-NL"/>
        </w:rPr>
        <w:t>Accreditatie wordt aangevraagd en voor avondeten wordt gezorgd</w:t>
      </w:r>
      <w:r w:rsidR="00C30580" w:rsidRPr="00857739">
        <w:rPr>
          <w:rFonts w:ascii="Calibri" w:eastAsia="Times New Roman" w:hAnsi="Calibri" w:cs="Calibri"/>
          <w:b/>
          <w:bCs/>
          <w:color w:val="538135" w:themeColor="accent6" w:themeShade="BF"/>
          <w:sz w:val="22"/>
          <w:szCs w:val="22"/>
          <w:lang w:eastAsia="nl-NL"/>
        </w:rPr>
        <w:t>, PIZZAAA!</w:t>
      </w:r>
    </w:p>
    <w:p w14:paraId="7DA980B4" w14:textId="77777777" w:rsidR="00E042C3" w:rsidRPr="00E042C3" w:rsidRDefault="00E042C3" w:rsidP="00E042C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lastRenderedPageBreak/>
        <w:t>Inschrijven voor de startbijeenkomst</w:t>
      </w:r>
      <w:r w:rsidR="00A13346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(graag per praktijk melden via er komt)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 kan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via &lt;</w:t>
      </w:r>
      <w:r w:rsidR="00C30580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i.witte@dz.nl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&gt;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(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</w:t>
      </w: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dem voor de foto’s ed.)</w:t>
      </w:r>
    </w:p>
    <w:p w14:paraId="6ABB83A2" w14:textId="77777777" w:rsidR="00E042C3" w:rsidRPr="00E042C3" w:rsidRDefault="00E042C3" w:rsidP="00E042C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042C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Deelname is gratis.</w:t>
      </w:r>
    </w:p>
    <w:p w14:paraId="36B5BCA3" w14:textId="77777777" w:rsidR="00E042C3" w:rsidRDefault="00E042C3" w:rsidP="00E042C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75128A6F" w14:textId="45F688DE" w:rsidR="00857739" w:rsidRDefault="00857739" w:rsidP="00E042C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**De </w:t>
      </w:r>
      <w:r w:rsidR="00355B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ICHOM-vragenlijsten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zullen worden verstuurd middels Mijn Kind Online (MKO), het </w:t>
      </w:r>
      <w:r w:rsidR="00355B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softwareprogramma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en dashboard dat ons helpt de uitkomsten inzichtelijk te maken.  Alle deelnemers zullen geschoold worden door de projectgroep (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teach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</w:t>
      </w:r>
      <w:r w:rsidR="00355B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teach</w:t>
      </w:r>
      <w:r w:rsidR="00355B6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er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), maar aan het einde van deze avond is er de mogelijkheid voor het aanmaken van een account, </w:t>
      </w:r>
      <w:r w:rsidRPr="00857739">
        <w:rPr>
          <w:rFonts w:ascii="Calibri" w:eastAsia="Times New Roman" w:hAnsi="Calibri" w:cs="Calibri"/>
          <w:b/>
          <w:bCs/>
          <w:color w:val="538135" w:themeColor="accent6" w:themeShade="BF"/>
          <w:sz w:val="22"/>
          <w:szCs w:val="22"/>
          <w:lang w:eastAsia="nl-NL"/>
        </w:rPr>
        <w:t xml:space="preserve">je </w:t>
      </w:r>
      <w:r w:rsidR="00355B65" w:rsidRPr="00857739">
        <w:rPr>
          <w:rFonts w:ascii="Calibri" w:eastAsia="Times New Roman" w:hAnsi="Calibri" w:cs="Calibri"/>
          <w:b/>
          <w:bCs/>
          <w:color w:val="538135" w:themeColor="accent6" w:themeShade="BF"/>
          <w:sz w:val="22"/>
          <w:szCs w:val="22"/>
          <w:lang w:eastAsia="nl-NL"/>
        </w:rPr>
        <w:t>DIGID-code</w:t>
      </w:r>
      <w:r w:rsidRPr="00857739">
        <w:rPr>
          <w:rFonts w:ascii="Calibri" w:eastAsia="Times New Roman" w:hAnsi="Calibri" w:cs="Calibri"/>
          <w:b/>
          <w:bCs/>
          <w:color w:val="538135" w:themeColor="accent6" w:themeShade="BF"/>
          <w:sz w:val="22"/>
          <w:szCs w:val="22"/>
          <w:lang w:eastAsia="nl-NL"/>
        </w:rPr>
        <w:t xml:space="preserve">, </w:t>
      </w:r>
      <w:r w:rsidR="00355B65" w:rsidRPr="00857739">
        <w:rPr>
          <w:rFonts w:ascii="Calibri" w:eastAsia="Times New Roman" w:hAnsi="Calibri" w:cs="Calibri"/>
          <w:b/>
          <w:bCs/>
          <w:color w:val="538135" w:themeColor="accent6" w:themeShade="BF"/>
          <w:sz w:val="22"/>
          <w:szCs w:val="22"/>
          <w:lang w:eastAsia="nl-NL"/>
        </w:rPr>
        <w:t>AGB-code</w:t>
      </w:r>
      <w:r w:rsidRPr="00857739">
        <w:rPr>
          <w:rFonts w:ascii="Calibri" w:eastAsia="Times New Roman" w:hAnsi="Calibri" w:cs="Calibri"/>
          <w:b/>
          <w:bCs/>
          <w:color w:val="538135" w:themeColor="accent6" w:themeShade="BF"/>
          <w:sz w:val="22"/>
          <w:szCs w:val="22"/>
          <w:lang w:eastAsia="nl-NL"/>
        </w:rPr>
        <w:t xml:space="preserve"> en installatie </w:t>
      </w:r>
      <w:r w:rsidR="00355B65" w:rsidRPr="00857739">
        <w:rPr>
          <w:rFonts w:ascii="Calibri" w:eastAsia="Times New Roman" w:hAnsi="Calibri" w:cs="Calibri"/>
          <w:b/>
          <w:bCs/>
          <w:color w:val="538135" w:themeColor="accent6" w:themeShade="BF"/>
          <w:sz w:val="22"/>
          <w:szCs w:val="22"/>
          <w:lang w:eastAsia="nl-NL"/>
        </w:rPr>
        <w:t>IRMA-app</w:t>
      </w:r>
      <w:r w:rsidRPr="00857739">
        <w:rPr>
          <w:rFonts w:ascii="Calibri" w:eastAsia="Times New Roman" w:hAnsi="Calibri" w:cs="Calibri"/>
          <w:b/>
          <w:bCs/>
          <w:color w:val="538135" w:themeColor="accent6" w:themeShade="BF"/>
          <w:sz w:val="22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zijn hiervoor essentieel!</w:t>
      </w:r>
    </w:p>
    <w:p w14:paraId="6355C0A1" w14:textId="77777777" w:rsidR="00857739" w:rsidRDefault="00857739" w:rsidP="00E042C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sectPr w:rsidR="00857739" w:rsidSect="00F77080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676D2" w14:textId="77777777" w:rsidR="003D3C3B" w:rsidRDefault="003D3C3B" w:rsidP="00C30580">
      <w:r>
        <w:separator/>
      </w:r>
    </w:p>
  </w:endnote>
  <w:endnote w:type="continuationSeparator" w:id="0">
    <w:p w14:paraId="5AA9B773" w14:textId="77777777" w:rsidR="003D3C3B" w:rsidRDefault="003D3C3B" w:rsidP="00C3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42459" w14:textId="77777777" w:rsidR="003D3C3B" w:rsidRDefault="003D3C3B" w:rsidP="00C30580">
      <w:r>
        <w:separator/>
      </w:r>
    </w:p>
  </w:footnote>
  <w:footnote w:type="continuationSeparator" w:id="0">
    <w:p w14:paraId="7A585F57" w14:textId="77777777" w:rsidR="003D3C3B" w:rsidRDefault="003D3C3B" w:rsidP="00C3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D4FFB" w14:textId="77777777" w:rsidR="00C30580" w:rsidRDefault="004D20BE">
    <w:pPr>
      <w:pStyle w:val="Koptekst"/>
    </w:pPr>
    <w:r>
      <w:rPr>
        <w:noProof/>
      </w:rPr>
      <w:pict w14:anchorId="1F6C7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1125pt;height:112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ho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76FF7" w14:textId="77777777" w:rsidR="00C30580" w:rsidRDefault="004D20BE">
    <w:pPr>
      <w:pStyle w:val="Koptekst"/>
    </w:pPr>
    <w:r>
      <w:rPr>
        <w:noProof/>
      </w:rPr>
      <w:pict w14:anchorId="70881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1125pt;height:112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hom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3AF5" w14:textId="77777777" w:rsidR="00C30580" w:rsidRDefault="004D20BE">
    <w:pPr>
      <w:pStyle w:val="Koptekst"/>
    </w:pPr>
    <w:r>
      <w:rPr>
        <w:noProof/>
      </w:rPr>
      <w:pict w14:anchorId="6EC9F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1125pt;height:112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hom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7F9"/>
    <w:multiLevelType w:val="hybridMultilevel"/>
    <w:tmpl w:val="05BAF22C"/>
    <w:lvl w:ilvl="0" w:tplc="4258B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0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86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AA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8B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A0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CA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60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0C7D2F"/>
    <w:multiLevelType w:val="hybridMultilevel"/>
    <w:tmpl w:val="9E5CD6AA"/>
    <w:lvl w:ilvl="0" w:tplc="E32835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C3"/>
    <w:rsid w:val="00081EB5"/>
    <w:rsid w:val="000F065C"/>
    <w:rsid w:val="00216224"/>
    <w:rsid w:val="00355B65"/>
    <w:rsid w:val="003D3C3B"/>
    <w:rsid w:val="00447147"/>
    <w:rsid w:val="004D20BE"/>
    <w:rsid w:val="004D2BCA"/>
    <w:rsid w:val="006A2457"/>
    <w:rsid w:val="00857739"/>
    <w:rsid w:val="00A13346"/>
    <w:rsid w:val="00BE2306"/>
    <w:rsid w:val="00C30580"/>
    <w:rsid w:val="00D8431B"/>
    <w:rsid w:val="00E042C3"/>
    <w:rsid w:val="00F77080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DE24FC"/>
  <w15:chartTrackingRefBased/>
  <w15:docId w15:val="{4A3F7ABA-70CD-B543-861E-F7808DBF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042C3"/>
  </w:style>
  <w:style w:type="character" w:styleId="Hyperlink">
    <w:name w:val="Hyperlink"/>
    <w:basedOn w:val="Standaardalinea-lettertype"/>
    <w:uiPriority w:val="99"/>
    <w:unhideWhenUsed/>
    <w:rsid w:val="00E042C3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042C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47147"/>
    <w:pPr>
      <w:ind w:left="720"/>
      <w:contextualSpacing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081EB5"/>
  </w:style>
  <w:style w:type="paragraph" w:styleId="Koptekst">
    <w:name w:val="header"/>
    <w:basedOn w:val="Standaard"/>
    <w:link w:val="KoptekstChar"/>
    <w:uiPriority w:val="99"/>
    <w:unhideWhenUsed/>
    <w:rsid w:val="00C305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80"/>
  </w:style>
  <w:style w:type="paragraph" w:styleId="Voettekst">
    <w:name w:val="footer"/>
    <w:basedOn w:val="Standaard"/>
    <w:link w:val="VoettekstChar"/>
    <w:uiPriority w:val="99"/>
    <w:unhideWhenUsed/>
    <w:rsid w:val="00C305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itkomstgerichtegeboortezorg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Alies Depla</dc:creator>
  <cp:keywords/>
  <dc:description/>
  <cp:lastModifiedBy>Engelen-van Houten, E.M.</cp:lastModifiedBy>
  <cp:revision>2</cp:revision>
  <dcterms:created xsi:type="dcterms:W3CDTF">2020-10-23T13:46:00Z</dcterms:created>
  <dcterms:modified xsi:type="dcterms:W3CDTF">2020-10-23T13:46:00Z</dcterms:modified>
</cp:coreProperties>
</file>